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39" w:rsidRPr="00CA76DC" w:rsidRDefault="00E10F39" w:rsidP="0038380A">
      <w:pPr>
        <w:spacing w:line="660" w:lineRule="exact"/>
        <w:jc w:val="right"/>
        <w:rPr>
          <w:rFonts w:ascii="Times New Roman" w:eastAsia="方正黑体_GBK" w:cs="Times New Roman"/>
          <w:spacing w:val="0"/>
        </w:rPr>
      </w:pPr>
    </w:p>
    <w:p w:rsidR="00E10F39" w:rsidRPr="00CA76DC" w:rsidRDefault="00E10F39" w:rsidP="0038380A">
      <w:pPr>
        <w:spacing w:line="660" w:lineRule="exact"/>
        <w:jc w:val="right"/>
        <w:rPr>
          <w:rFonts w:ascii="Times New Roman" w:eastAsia="方正黑体_GBK" w:cs="Times New Roman"/>
          <w:spacing w:val="0"/>
        </w:rPr>
      </w:pPr>
    </w:p>
    <w:p w:rsidR="00E10F39" w:rsidRPr="00CA76DC" w:rsidRDefault="00E10F39" w:rsidP="00083340">
      <w:pPr>
        <w:ind w:left="284" w:right="284"/>
        <w:jc w:val="distribute"/>
        <w:rPr>
          <w:rFonts w:ascii="Times New Roman" w:eastAsia="方正小标宋_GBK" w:cs="Times New Roman"/>
          <w:color w:val="FFFFFF"/>
          <w:spacing w:val="0"/>
          <w:w w:val="70"/>
          <w:sz w:val="132"/>
          <w:szCs w:val="132"/>
        </w:rPr>
      </w:pPr>
      <w:r w:rsidRPr="00CA76DC">
        <w:rPr>
          <w:rFonts w:ascii="Times New Roman" w:eastAsia="方正小标宋_GBK" w:cs="方正小标宋_GBK" w:hint="eastAsia"/>
          <w:color w:val="FFFFFF"/>
          <w:spacing w:val="0"/>
          <w:w w:val="70"/>
          <w:sz w:val="130"/>
          <w:szCs w:val="130"/>
        </w:rPr>
        <w:t>云南省教育厅文件</w:t>
      </w:r>
    </w:p>
    <w:p w:rsidR="00E10F39" w:rsidRPr="00D46038" w:rsidRDefault="00E10F39" w:rsidP="0099688C">
      <w:pPr>
        <w:spacing w:line="700" w:lineRule="exact"/>
        <w:jc w:val="center"/>
        <w:rPr>
          <w:rFonts w:ascii="Times New Roman" w:eastAsia="方正小标宋_GBK" w:cs="Times New Roman"/>
          <w:spacing w:val="0"/>
          <w:kern w:val="0"/>
          <w:sz w:val="42"/>
          <w:szCs w:val="42"/>
        </w:rPr>
      </w:pPr>
      <w:r>
        <w:rPr>
          <w:noProof/>
        </w:rPr>
        <w:pict>
          <v:line id="Line 8" o:spid="_x0000_s1026" style="position:absolute;left:0;text-align:left;z-index:251658240;visibility:visible;mso-position-horizontal:center;mso-position-horizontal-relative:page" from="0,9.15pt" to="442.2pt,9.15pt" strokecolor="white" strokeweight="2pt">
            <v:shadow offset="-6pt,-6pt"/>
            <w10:wrap anchorx="page"/>
          </v:line>
        </w:pict>
      </w:r>
      <w:r w:rsidRPr="00D46038">
        <w:rPr>
          <w:rFonts w:ascii="Times New Roman" w:eastAsia="方正小标宋_GBK" w:cs="方正小标宋_GBK" w:hint="eastAsia"/>
          <w:spacing w:val="0"/>
          <w:kern w:val="0"/>
          <w:sz w:val="42"/>
          <w:szCs w:val="42"/>
        </w:rPr>
        <w:t>云南省教育厅关于举行</w:t>
      </w:r>
      <w:r>
        <w:rPr>
          <w:rFonts w:ascii="Times New Roman" w:eastAsia="方正小标宋_GBK" w:cs="Times New Roman"/>
          <w:spacing w:val="0"/>
          <w:kern w:val="0"/>
          <w:sz w:val="42"/>
          <w:szCs w:val="42"/>
        </w:rPr>
        <w:t>20</w:t>
      </w:r>
      <w:bookmarkStart w:id="0" w:name="_GoBack"/>
      <w:bookmarkEnd w:id="0"/>
      <w:r>
        <w:rPr>
          <w:rFonts w:ascii="Times New Roman" w:eastAsia="方正小标宋_GBK" w:cs="Times New Roman"/>
          <w:spacing w:val="0"/>
          <w:kern w:val="0"/>
          <w:sz w:val="42"/>
          <w:szCs w:val="42"/>
        </w:rPr>
        <w:t>14</w:t>
      </w:r>
      <w:r>
        <w:rPr>
          <w:rFonts w:ascii="Times New Roman" w:eastAsia="方正小标宋_GBK" w:cs="方正小标宋_GBK" w:hint="eastAsia"/>
          <w:spacing w:val="0"/>
          <w:kern w:val="0"/>
          <w:sz w:val="42"/>
          <w:szCs w:val="42"/>
        </w:rPr>
        <w:t>年上半年</w:t>
      </w:r>
    </w:p>
    <w:p w:rsidR="00E10F39" w:rsidRPr="00BD7BAE" w:rsidRDefault="00E10F39" w:rsidP="00BD7BAE">
      <w:pPr>
        <w:spacing w:line="720" w:lineRule="exact"/>
        <w:jc w:val="center"/>
        <w:rPr>
          <w:rFonts w:ascii="Times New Roman" w:eastAsia="方正小标宋_GBK" w:cs="Times New Roman"/>
          <w:spacing w:val="0"/>
          <w:kern w:val="0"/>
          <w:sz w:val="42"/>
          <w:szCs w:val="42"/>
        </w:rPr>
      </w:pPr>
      <w:r w:rsidRPr="00D46038">
        <w:rPr>
          <w:rFonts w:ascii="Times New Roman" w:eastAsia="方正小标宋_GBK" w:cs="方正小标宋_GBK" w:hint="eastAsia"/>
          <w:spacing w:val="0"/>
          <w:kern w:val="0"/>
          <w:sz w:val="42"/>
          <w:szCs w:val="42"/>
        </w:rPr>
        <w:t>教师资格认定课程考试的通知</w:t>
      </w:r>
    </w:p>
    <w:p w:rsidR="00E10F39" w:rsidRPr="00CA76DC" w:rsidRDefault="00E10F39" w:rsidP="00F80120">
      <w:pPr>
        <w:spacing w:line="600" w:lineRule="exact"/>
        <w:rPr>
          <w:rFonts w:ascii="Times New Roman" w:eastAsia="方正仿宋_GBK" w:cs="Times New Roman"/>
          <w:spacing w:val="0"/>
          <w:kern w:val="0"/>
        </w:rPr>
      </w:pPr>
    </w:p>
    <w:p w:rsidR="00E10F39" w:rsidRPr="00D46038" w:rsidRDefault="00E10F39" w:rsidP="00BD7BAE">
      <w:pPr>
        <w:spacing w:line="600" w:lineRule="exact"/>
        <w:rPr>
          <w:rFonts w:ascii="Times New Roman" w:eastAsia="方正仿宋_GBK" w:cs="Times New Roman"/>
          <w:spacing w:val="0"/>
          <w:kern w:val="0"/>
        </w:rPr>
      </w:pPr>
      <w:r>
        <w:rPr>
          <w:rFonts w:ascii="Times New Roman" w:eastAsia="方正仿宋_GBK" w:cs="方正仿宋_GBK" w:hint="eastAsia"/>
          <w:spacing w:val="0"/>
          <w:kern w:val="0"/>
        </w:rPr>
        <w:t>各州、市教育局，高等学校，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中等师范学校：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>
        <w:rPr>
          <w:rFonts w:ascii="Times New Roman" w:eastAsia="方正仿宋_GBK" w:cs="方正仿宋_GBK" w:hint="eastAsia"/>
          <w:spacing w:val="0"/>
          <w:kern w:val="0"/>
        </w:rPr>
        <w:t>现将</w:t>
      </w:r>
      <w:r>
        <w:rPr>
          <w:rFonts w:ascii="Times New Roman" w:eastAsia="方正仿宋_GBK" w:cs="Times New Roman"/>
          <w:spacing w:val="0"/>
          <w:kern w:val="0"/>
        </w:rPr>
        <w:t>2014</w:t>
      </w:r>
      <w:r>
        <w:rPr>
          <w:rFonts w:ascii="Times New Roman" w:eastAsia="方正仿宋_GBK" w:cs="方正仿宋_GBK" w:hint="eastAsia"/>
          <w:spacing w:val="0"/>
          <w:kern w:val="0"/>
        </w:rPr>
        <w:t>年上半年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教师资格认定课程考试安排及</w:t>
      </w:r>
      <w:r>
        <w:rPr>
          <w:rFonts w:ascii="Times New Roman" w:eastAsia="方正仿宋_GBK" w:cs="方正仿宋_GBK" w:hint="eastAsia"/>
          <w:spacing w:val="0"/>
          <w:kern w:val="0"/>
        </w:rPr>
        <w:t>相关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工作要求通知如下：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方正黑体_GBK" w:eastAsia="方正黑体_GBK" w:cs="Times New Roman"/>
          <w:spacing w:val="0"/>
          <w:kern w:val="0"/>
        </w:rPr>
      </w:pPr>
      <w:r w:rsidRPr="00D46038">
        <w:rPr>
          <w:rFonts w:ascii="方正黑体_GBK" w:eastAsia="方正黑体_GBK" w:cs="方正黑体_GBK" w:hint="eastAsia"/>
          <w:spacing w:val="0"/>
          <w:kern w:val="0"/>
        </w:rPr>
        <w:t>一、考试科目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教育学、教育心理学。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方正黑体_GBK" w:eastAsia="方正黑体_GBK" w:cs="Times New Roman"/>
          <w:spacing w:val="0"/>
          <w:kern w:val="0"/>
        </w:rPr>
      </w:pPr>
      <w:r w:rsidRPr="00D46038">
        <w:rPr>
          <w:rFonts w:ascii="方正黑体_GBK" w:eastAsia="方正黑体_GBK" w:cs="方正黑体_GBK" w:hint="eastAsia"/>
          <w:spacing w:val="0"/>
          <w:kern w:val="0"/>
        </w:rPr>
        <w:t>二、考务安排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（一）考试日程安排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考试时间：</w:t>
      </w:r>
      <w:r w:rsidRPr="00A2089D">
        <w:rPr>
          <w:rFonts w:ascii="Times New Roman" w:eastAsia="方正仿宋_GBK" w:cs="Times New Roman"/>
          <w:spacing w:val="0"/>
          <w:kern w:val="0"/>
        </w:rPr>
        <w:t>2014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年</w:t>
      </w:r>
      <w:r>
        <w:rPr>
          <w:rFonts w:ascii="Times New Roman" w:eastAsia="方正仿宋_GBK" w:cs="Times New Roman"/>
          <w:spacing w:val="0"/>
          <w:kern w:val="0"/>
        </w:rPr>
        <w:t>1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月</w:t>
      </w:r>
      <w:r>
        <w:rPr>
          <w:rFonts w:ascii="Times New Roman" w:eastAsia="方正仿宋_GBK" w:cs="Times New Roman"/>
          <w:spacing w:val="0"/>
          <w:kern w:val="0"/>
        </w:rPr>
        <w:t>11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日</w:t>
      </w:r>
      <w:r>
        <w:rPr>
          <w:rFonts w:ascii="Times New Roman" w:eastAsia="方正仿宋_GBK" w:cs="方正仿宋_GBK" w:hint="eastAsia"/>
          <w:spacing w:val="0"/>
          <w:kern w:val="0"/>
        </w:rPr>
        <w:t>（各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层次及相应课程的具体考试时间安排详见附件）。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（二）报考安排</w:t>
      </w:r>
    </w:p>
    <w:p w:rsidR="00E10F39" w:rsidRPr="00D46038" w:rsidRDefault="00E10F39" w:rsidP="003564B0">
      <w:pPr>
        <w:spacing w:line="600" w:lineRule="exact"/>
        <w:ind w:leftChars="100" w:left="31680" w:firstLineChars="1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采取网上报名及确认同时进行，时间：</w:t>
      </w:r>
      <w:r>
        <w:rPr>
          <w:rFonts w:ascii="Times New Roman" w:eastAsia="方正仿宋_GBK" w:cs="Times New Roman"/>
          <w:spacing w:val="0"/>
          <w:kern w:val="0"/>
        </w:rPr>
        <w:t>2013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年</w:t>
      </w:r>
      <w:r>
        <w:rPr>
          <w:rFonts w:ascii="Times New Roman" w:eastAsia="方正仿宋_GBK" w:cs="Times New Roman"/>
          <w:spacing w:val="0"/>
          <w:kern w:val="0"/>
        </w:rPr>
        <w:t>12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月</w:t>
      </w:r>
      <w:r>
        <w:rPr>
          <w:rFonts w:ascii="Times New Roman" w:eastAsia="方正仿宋_GBK" w:cs="Times New Roman"/>
          <w:spacing w:val="0"/>
          <w:kern w:val="0"/>
        </w:rPr>
        <w:t>11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日至</w:t>
      </w:r>
      <w:r>
        <w:rPr>
          <w:rFonts w:ascii="Times New Roman" w:eastAsia="方正仿宋_GBK" w:cs="Times New Roman"/>
          <w:spacing w:val="0"/>
          <w:kern w:val="0"/>
        </w:rPr>
        <w:t>12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月</w:t>
      </w:r>
      <w:r>
        <w:rPr>
          <w:rFonts w:ascii="Times New Roman" w:eastAsia="方正仿宋_GBK" w:cs="Times New Roman"/>
          <w:spacing w:val="0"/>
          <w:kern w:val="0"/>
        </w:rPr>
        <w:t>20</w:t>
      </w:r>
      <w:r w:rsidRPr="00A2089D">
        <w:rPr>
          <w:rFonts w:ascii="Times New Roman" w:eastAsia="方正仿宋_GBK" w:cs="方正仿宋_GBK" w:hint="eastAsia"/>
          <w:spacing w:val="0"/>
          <w:kern w:val="0"/>
        </w:rPr>
        <w:t>日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，考生可登录网站</w:t>
      </w:r>
      <w:r w:rsidRPr="00D46038">
        <w:rPr>
          <w:rFonts w:ascii="Times New Roman" w:eastAsia="方正仿宋_GBK" w:cs="Times New Roman"/>
          <w:spacing w:val="0"/>
          <w:kern w:val="0"/>
        </w:rPr>
        <w:t>http://www.ynzk.cn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进入工作网自行录入报名信息后，再到各州（市）、县（市、区）招考办指定报名点确认，办理验证、照像、交费等手续。</w:t>
      </w:r>
      <w:r>
        <w:rPr>
          <w:rFonts w:ascii="Times New Roman" w:eastAsia="方正仿宋_GBK" w:cs="方正仿宋_GBK" w:hint="eastAsia"/>
          <w:spacing w:val="0"/>
          <w:kern w:val="0"/>
        </w:rPr>
        <w:t>具体确认时间由各地确认点通知。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（三）考点设置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考点只设在各州（市）政府所在地，各县（市、区）一律不设考点。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（四）成绩查询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考试结束</w:t>
      </w:r>
      <w:r w:rsidRPr="00D46038">
        <w:rPr>
          <w:rFonts w:ascii="Times New Roman" w:eastAsia="方正仿宋_GBK" w:cs="Times New Roman"/>
          <w:spacing w:val="0"/>
          <w:kern w:val="0"/>
        </w:rPr>
        <w:t>1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个月之后，考生可以凭准考证号上网查询考试成绩。考试成绩单到报名点领取，所有报名点需在接到省招考院考试成绩通知当天通知考生领取成绩，不得延误（成绩查询网址：</w:t>
      </w:r>
      <w:r w:rsidRPr="00D46038">
        <w:rPr>
          <w:rFonts w:ascii="Times New Roman" w:eastAsia="方正仿宋_GBK" w:cs="Times New Roman"/>
          <w:spacing w:val="0"/>
          <w:kern w:val="0"/>
        </w:rPr>
        <w:t>www.ynzs.cn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，省招生考试院咨询电话：</w:t>
      </w:r>
      <w:r w:rsidRPr="00D46038">
        <w:rPr>
          <w:rFonts w:ascii="Times New Roman" w:eastAsia="方正仿宋_GBK" w:cs="Times New Roman"/>
          <w:spacing w:val="0"/>
          <w:kern w:val="0"/>
        </w:rPr>
        <w:t>0871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－</w:t>
      </w:r>
      <w:r w:rsidRPr="00D46038">
        <w:rPr>
          <w:rFonts w:ascii="Times New Roman" w:eastAsia="方正仿宋_GBK" w:cs="Times New Roman"/>
          <w:spacing w:val="0"/>
          <w:kern w:val="0"/>
        </w:rPr>
        <w:t>5156203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）。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方正黑体_GBK" w:eastAsia="方正黑体_GBK" w:cs="Times New Roman"/>
          <w:spacing w:val="0"/>
          <w:kern w:val="0"/>
        </w:rPr>
      </w:pPr>
      <w:r w:rsidRPr="00D46038">
        <w:rPr>
          <w:rFonts w:ascii="方正黑体_GBK" w:eastAsia="方正黑体_GBK" w:cs="方正黑体_GBK" w:hint="eastAsia"/>
          <w:spacing w:val="0"/>
          <w:kern w:val="0"/>
        </w:rPr>
        <w:t>三、考前培训和教材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（一）考前培训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>
        <w:rPr>
          <w:rFonts w:ascii="Times New Roman" w:eastAsia="方正仿宋_GBK" w:cs="方正仿宋_GBK" w:hint="eastAsia"/>
          <w:spacing w:val="0"/>
          <w:kern w:val="0"/>
        </w:rPr>
        <w:t>考生可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自学补修教育学和教</w:t>
      </w:r>
      <w:r>
        <w:rPr>
          <w:rFonts w:ascii="Times New Roman" w:eastAsia="方正仿宋_GBK" w:cs="方正仿宋_GBK" w:hint="eastAsia"/>
          <w:spacing w:val="0"/>
          <w:kern w:val="0"/>
        </w:rPr>
        <w:t>育心理学课程，也可自愿参加考前培训。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有关培训事宜请</w:t>
      </w:r>
      <w:r>
        <w:rPr>
          <w:rFonts w:ascii="Times New Roman" w:eastAsia="方正仿宋_GBK" w:cs="方正仿宋_GBK" w:hint="eastAsia"/>
          <w:spacing w:val="0"/>
          <w:kern w:val="0"/>
        </w:rPr>
        <w:t>以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咨询当地教育行政部门或云南省教师资格认定指导中心</w:t>
      </w:r>
      <w:r>
        <w:rPr>
          <w:rFonts w:ascii="Times New Roman" w:eastAsia="方正仿宋_GBK" w:cs="方正仿宋_GBK" w:hint="eastAsia"/>
          <w:spacing w:val="0"/>
          <w:kern w:val="0"/>
        </w:rPr>
        <w:t>的结果为准，其他非认可机构组织的培训由考生自行判断。（云南</w:t>
      </w:r>
      <w:r w:rsidRPr="00F96C18">
        <w:rPr>
          <w:rFonts w:ascii="Times New Roman" w:eastAsia="方正仿宋_GBK" w:cs="方正仿宋_GBK" w:hint="eastAsia"/>
          <w:spacing w:val="0"/>
          <w:kern w:val="0"/>
        </w:rPr>
        <w:t>省教师资格认定指导中心地址：龙泉路</w:t>
      </w:r>
      <w:r w:rsidRPr="00F96C18">
        <w:rPr>
          <w:rFonts w:ascii="Times New Roman" w:eastAsia="方正仿宋_GBK" w:cs="Times New Roman"/>
          <w:spacing w:val="0"/>
          <w:kern w:val="0"/>
        </w:rPr>
        <w:t>2</w:t>
      </w:r>
      <w:r w:rsidRPr="00F96C18">
        <w:rPr>
          <w:rFonts w:ascii="Times New Roman" w:eastAsia="方正仿宋_GBK" w:cs="方正仿宋_GBK" w:hint="eastAsia"/>
          <w:spacing w:val="0"/>
          <w:kern w:val="0"/>
        </w:rPr>
        <w:t>号教育培训大厦二楼；联系人：杨力荔；联系电话：</w:t>
      </w:r>
      <w:r w:rsidRPr="00F96C18">
        <w:rPr>
          <w:rFonts w:ascii="Times New Roman" w:eastAsia="方正仿宋_GBK" w:cs="Times New Roman"/>
          <w:spacing w:val="0"/>
          <w:kern w:val="0"/>
        </w:rPr>
        <w:t>0871</w:t>
      </w:r>
      <w:r w:rsidRPr="00F96C18">
        <w:rPr>
          <w:rFonts w:ascii="Times New Roman" w:eastAsia="方正仿宋_GBK" w:cs="方正仿宋_GBK" w:hint="eastAsia"/>
          <w:spacing w:val="0"/>
          <w:kern w:val="0"/>
        </w:rPr>
        <w:t>－</w:t>
      </w:r>
      <w:r w:rsidRPr="00F96C18">
        <w:rPr>
          <w:rFonts w:ascii="Times New Roman" w:eastAsia="方正仿宋_GBK" w:cs="Times New Roman"/>
          <w:spacing w:val="0"/>
          <w:kern w:val="0"/>
        </w:rPr>
        <w:t>65112453</w:t>
      </w:r>
      <w:r w:rsidRPr="00F96C18">
        <w:rPr>
          <w:rFonts w:ascii="Times New Roman" w:eastAsia="方正仿宋_GBK" w:cs="方正仿宋_GBK" w:hint="eastAsia"/>
          <w:spacing w:val="0"/>
          <w:kern w:val="0"/>
        </w:rPr>
        <w:t>）。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（二）培训教材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统一使用由教育部人事司、教育部考试中心指定的教师资格制度实施工作指导丛书《教育心理学考试大纲》和《教育学考试大纲》。其中，幼儿教师培训教材使用教育部规划教材《幼儿教育学基础》、《幼儿心理学》、《幼儿卫生保育教程》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方正黑体_GBK" w:eastAsia="方正黑体_GBK" w:cs="Times New Roman"/>
          <w:spacing w:val="0"/>
          <w:kern w:val="0"/>
        </w:rPr>
      </w:pPr>
      <w:r w:rsidRPr="00D46038">
        <w:rPr>
          <w:rFonts w:ascii="方正黑体_GBK" w:eastAsia="方正黑体_GBK" w:cs="方正黑体_GBK" w:hint="eastAsia"/>
          <w:spacing w:val="0"/>
          <w:kern w:val="0"/>
        </w:rPr>
        <w:t>四、教师资格认定受理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教师资格认定实行属地分级办理，各类教师资格的认定由相应教师资格认定机构受理。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（一）申请认定幼儿园、小学、初级中学教师资格的人员均在户籍所在地或工作属地的县（市、区）教育局提交申请材料。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（二）申请认定高级中学、中等职业学校（含实习指导）教师资格的人员均在户籍所在地或工作属地的州（市）教育局提交申请材料。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（三）申请认定高等学校教师资格的人员，由</w:t>
      </w:r>
      <w:r>
        <w:rPr>
          <w:rFonts w:ascii="Times New Roman" w:eastAsia="方正仿宋_GBK" w:cs="方正仿宋_GBK" w:hint="eastAsia"/>
          <w:spacing w:val="0"/>
          <w:kern w:val="0"/>
        </w:rPr>
        <w:t>所在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学校按程序完善材料</w:t>
      </w:r>
      <w:r>
        <w:rPr>
          <w:rFonts w:ascii="Times New Roman" w:eastAsia="方正仿宋_GBK" w:cs="方正仿宋_GBK" w:hint="eastAsia"/>
          <w:spacing w:val="0"/>
          <w:kern w:val="0"/>
        </w:rPr>
        <w:t>后统一报省教师资格认定指导中心。只有在职在编和拟聘担任高等学校教师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的人员才能申请认定高等学校教师资格。</w:t>
      </w:r>
    </w:p>
    <w:p w:rsidR="00E10F39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>
        <w:rPr>
          <w:rFonts w:ascii="Times New Roman" w:eastAsia="方正仿宋_GBK" w:cs="Times New Roman"/>
          <w:spacing w:val="0"/>
          <w:kern w:val="0"/>
        </w:rPr>
        <w:t>2014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年应届非师范类毕业生均可参加本次教育学、教育心理学考试，可由毕业学校统一组织或本人自行向学校所属县（市、区）教师资格认定机构提出申请。相关政策可登录云南省教育厅网站人事处网页</w:t>
      </w:r>
      <w:r w:rsidRPr="00D46038">
        <w:rPr>
          <w:rFonts w:ascii="Times New Roman" w:eastAsia="方正仿宋_GBK" w:cs="Times New Roman"/>
          <w:spacing w:val="0"/>
          <w:kern w:val="0"/>
        </w:rPr>
        <w:t>www.ynjy.cn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，参阅《云南省教师资格认定工作办事指南》和《教师资格认定政策问答》。</w:t>
      </w:r>
    </w:p>
    <w:p w:rsidR="00E10F39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</w:p>
    <w:p w:rsidR="00E10F39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 w:rsidRPr="00D46038">
        <w:rPr>
          <w:rFonts w:ascii="Times New Roman" w:eastAsia="方正仿宋_GBK" w:cs="方正仿宋_GBK" w:hint="eastAsia"/>
          <w:spacing w:val="0"/>
          <w:kern w:val="0"/>
        </w:rPr>
        <w:t>附件：云南省</w:t>
      </w:r>
      <w:r>
        <w:rPr>
          <w:rFonts w:ascii="Times New Roman" w:eastAsia="方正仿宋_GBK" w:cs="Times New Roman"/>
          <w:spacing w:val="0"/>
          <w:kern w:val="0"/>
        </w:rPr>
        <w:t>2014</w:t>
      </w:r>
      <w:r>
        <w:rPr>
          <w:rFonts w:ascii="Times New Roman" w:eastAsia="方正仿宋_GBK" w:cs="方正仿宋_GBK" w:hint="eastAsia"/>
          <w:spacing w:val="0"/>
          <w:kern w:val="0"/>
        </w:rPr>
        <w:t>年上半年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教师资格认定课程考试网上</w:t>
      </w:r>
    </w:p>
    <w:p w:rsidR="00E10F39" w:rsidRPr="00D46038" w:rsidRDefault="00E10F39" w:rsidP="003564B0">
      <w:pPr>
        <w:spacing w:line="600" w:lineRule="exact"/>
        <w:ind w:firstLineChars="200" w:firstLine="31680"/>
        <w:rPr>
          <w:rFonts w:ascii="Times New Roman" w:eastAsia="方正仿宋_GBK" w:cs="Times New Roman"/>
          <w:spacing w:val="0"/>
          <w:kern w:val="0"/>
        </w:rPr>
      </w:pPr>
      <w:r>
        <w:rPr>
          <w:rFonts w:ascii="Times New Roman" w:eastAsia="方正仿宋_GBK" w:cs="Times New Roman"/>
          <w:spacing w:val="0"/>
          <w:kern w:val="0"/>
        </w:rPr>
        <w:t xml:space="preserve">      </w:t>
      </w:r>
      <w:r w:rsidRPr="00D46038">
        <w:rPr>
          <w:rFonts w:ascii="Times New Roman" w:eastAsia="方正仿宋_GBK" w:cs="方正仿宋_GBK" w:hint="eastAsia"/>
          <w:spacing w:val="0"/>
          <w:kern w:val="0"/>
        </w:rPr>
        <w:t>报名公告</w:t>
      </w:r>
    </w:p>
    <w:p w:rsidR="00E10F39" w:rsidRDefault="00E10F39" w:rsidP="003564B0">
      <w:pPr>
        <w:spacing w:line="600" w:lineRule="exact"/>
        <w:ind w:rightChars="250" w:right="31680"/>
        <w:jc w:val="right"/>
        <w:rPr>
          <w:rFonts w:ascii="Times New Roman" w:eastAsia="方正仿宋_GBK" w:cs="Times New Roman"/>
          <w:spacing w:val="0"/>
          <w:kern w:val="0"/>
        </w:rPr>
      </w:pPr>
    </w:p>
    <w:p w:rsidR="00E10F39" w:rsidRDefault="00E10F39" w:rsidP="003564B0">
      <w:pPr>
        <w:spacing w:line="600" w:lineRule="exact"/>
        <w:ind w:rightChars="250" w:right="31680"/>
        <w:jc w:val="right"/>
        <w:rPr>
          <w:rFonts w:ascii="Times New Roman" w:eastAsia="方正仿宋_GBK" w:cs="Times New Roman"/>
          <w:spacing w:val="0"/>
          <w:kern w:val="0"/>
        </w:rPr>
      </w:pPr>
    </w:p>
    <w:p w:rsidR="00E10F39" w:rsidRDefault="00E10F39" w:rsidP="003564B0">
      <w:pPr>
        <w:spacing w:line="600" w:lineRule="exact"/>
        <w:ind w:rightChars="250" w:right="31680"/>
        <w:jc w:val="right"/>
        <w:rPr>
          <w:rFonts w:ascii="Times New Roman" w:eastAsia="方正仿宋_GBK" w:cs="Times New Roman"/>
          <w:spacing w:val="0"/>
          <w:kern w:val="0"/>
        </w:rPr>
      </w:pPr>
      <w:r w:rsidRPr="00041A2F">
        <w:rPr>
          <w:rFonts w:ascii="Times New Roman" w:eastAsia="方正仿宋_GBK" w:cs="方正仿宋_GBK" w:hint="eastAsia"/>
          <w:spacing w:val="0"/>
          <w:kern w:val="0"/>
        </w:rPr>
        <w:t>云南省教育厅</w:t>
      </w:r>
    </w:p>
    <w:p w:rsidR="00E10F39" w:rsidRDefault="00E10F39" w:rsidP="00236CAE">
      <w:pPr>
        <w:spacing w:line="600" w:lineRule="exact"/>
        <w:ind w:right="320"/>
        <w:jc w:val="right"/>
        <w:rPr>
          <w:rFonts w:ascii="Times New Roman" w:eastAsia="方正小标宋_GBK" w:cs="Times New Roman"/>
          <w:spacing w:val="0"/>
          <w:kern w:val="0"/>
        </w:rPr>
      </w:pPr>
      <w:r>
        <w:rPr>
          <w:rFonts w:ascii="Times New Roman" w:eastAsia="方正仿宋_GBK" w:cs="Times New Roman"/>
          <w:spacing w:val="0"/>
          <w:kern w:val="0"/>
        </w:rPr>
        <w:t>2013</w:t>
      </w:r>
      <w:r>
        <w:rPr>
          <w:rFonts w:ascii="Times New Roman" w:eastAsia="方正仿宋_GBK" w:cs="方正仿宋_GBK" w:hint="eastAsia"/>
          <w:spacing w:val="0"/>
          <w:kern w:val="0"/>
        </w:rPr>
        <w:t>年</w:t>
      </w:r>
      <w:r>
        <w:rPr>
          <w:rFonts w:ascii="Times New Roman" w:eastAsia="方正仿宋_GBK" w:cs="Times New Roman"/>
          <w:spacing w:val="0"/>
          <w:kern w:val="0"/>
        </w:rPr>
        <w:t>12</w:t>
      </w:r>
      <w:r>
        <w:rPr>
          <w:rFonts w:ascii="Times New Roman" w:eastAsia="方正仿宋_GBK" w:cs="方正仿宋_GBK" w:hint="eastAsia"/>
          <w:spacing w:val="0"/>
          <w:kern w:val="0"/>
        </w:rPr>
        <w:t>月</w:t>
      </w:r>
      <w:r>
        <w:rPr>
          <w:rFonts w:ascii="Times New Roman" w:eastAsia="方正仿宋_GBK" w:cs="Times New Roman"/>
          <w:spacing w:val="0"/>
          <w:kern w:val="0"/>
        </w:rPr>
        <w:t>9</w:t>
      </w:r>
      <w:r>
        <w:rPr>
          <w:rFonts w:ascii="Times New Roman" w:eastAsia="方正仿宋_GBK" w:cs="方正仿宋_GBK" w:hint="eastAsia"/>
          <w:spacing w:val="0"/>
          <w:kern w:val="0"/>
        </w:rPr>
        <w:t>日</w:t>
      </w:r>
    </w:p>
    <w:sectPr w:rsidR="00E10F39" w:rsidSect="00B95962">
      <w:footerReference w:type="even" r:id="rId6"/>
      <w:footerReference w:type="default" r:id="rId7"/>
      <w:pgSz w:w="11906" w:h="16838" w:code="9"/>
      <w:pgMar w:top="1418" w:right="1531" w:bottom="1418" w:left="1531" w:header="0" w:footer="1191" w:gutter="0"/>
      <w:paperSrc w:first="15" w:other="15"/>
      <w:cols w:space="425"/>
      <w:docGrid w:type="lines"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39" w:rsidRDefault="00E10F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0F39" w:rsidRDefault="00E10F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39" w:rsidRPr="00BB6007" w:rsidRDefault="00E10F39" w:rsidP="001D27EF">
    <w:pPr>
      <w:pStyle w:val="Footer"/>
      <w:ind w:leftChars="100" w:left="31680"/>
      <w:rPr>
        <w:rFonts w:eastAsia="方正仿宋_GBK"/>
        <w:sz w:val="24"/>
        <w:szCs w:val="24"/>
      </w:rPr>
    </w:pPr>
    <w:r w:rsidRPr="00BB6007">
      <w:rPr>
        <w:rFonts w:eastAsia="方正仿宋_GBK"/>
        <w:kern w:val="0"/>
        <w:sz w:val="26"/>
        <w:szCs w:val="26"/>
      </w:rPr>
      <w:t>—</w:t>
    </w:r>
    <w:r w:rsidRPr="00BB6007">
      <w:rPr>
        <w:rFonts w:eastAsia="方正仿宋_GBK"/>
        <w:kern w:val="0"/>
        <w:sz w:val="26"/>
        <w:szCs w:val="26"/>
      </w:rPr>
      <w:fldChar w:fldCharType="begin"/>
    </w:r>
    <w:r w:rsidRPr="00BB6007">
      <w:rPr>
        <w:rFonts w:eastAsia="方正仿宋_GBK"/>
        <w:kern w:val="0"/>
        <w:sz w:val="26"/>
        <w:szCs w:val="26"/>
      </w:rPr>
      <w:instrText xml:space="preserve"> PAGE </w:instrText>
    </w:r>
    <w:r w:rsidRPr="00BB6007">
      <w:rPr>
        <w:rFonts w:eastAsia="方正仿宋_GBK"/>
        <w:kern w:val="0"/>
        <w:sz w:val="26"/>
        <w:szCs w:val="26"/>
      </w:rPr>
      <w:fldChar w:fldCharType="separate"/>
    </w:r>
    <w:r>
      <w:rPr>
        <w:rFonts w:eastAsia="方正仿宋_GBK"/>
        <w:noProof/>
        <w:kern w:val="0"/>
        <w:sz w:val="26"/>
        <w:szCs w:val="26"/>
      </w:rPr>
      <w:t>2</w:t>
    </w:r>
    <w:r w:rsidRPr="00BB6007">
      <w:rPr>
        <w:rFonts w:eastAsia="方正仿宋_GBK"/>
        <w:kern w:val="0"/>
        <w:sz w:val="26"/>
        <w:szCs w:val="26"/>
      </w:rPr>
      <w:fldChar w:fldCharType="end"/>
    </w:r>
    <w:r w:rsidRPr="00BB6007">
      <w:rPr>
        <w:rFonts w:eastAsia="方正仿宋_GBK"/>
        <w:kern w:val="0"/>
        <w:sz w:val="26"/>
        <w:szCs w:val="26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39" w:rsidRPr="00BB6007" w:rsidRDefault="00E10F39" w:rsidP="001D27EF">
    <w:pPr>
      <w:pStyle w:val="Footer"/>
      <w:ind w:rightChars="100" w:right="31680"/>
      <w:jc w:val="right"/>
      <w:rPr>
        <w:rFonts w:eastAsia="方正仿宋_GBK"/>
        <w:sz w:val="24"/>
        <w:szCs w:val="24"/>
      </w:rPr>
    </w:pPr>
    <w:r w:rsidRPr="00BB6007">
      <w:rPr>
        <w:rFonts w:eastAsia="方正仿宋_GBK"/>
        <w:kern w:val="0"/>
        <w:sz w:val="26"/>
        <w:szCs w:val="26"/>
      </w:rPr>
      <w:t>—</w:t>
    </w:r>
    <w:r w:rsidRPr="00BB6007">
      <w:rPr>
        <w:rFonts w:eastAsia="方正仿宋_GBK"/>
        <w:kern w:val="0"/>
        <w:sz w:val="26"/>
        <w:szCs w:val="26"/>
      </w:rPr>
      <w:fldChar w:fldCharType="begin"/>
    </w:r>
    <w:r w:rsidRPr="00BB6007">
      <w:rPr>
        <w:rFonts w:eastAsia="方正仿宋_GBK"/>
        <w:kern w:val="0"/>
        <w:sz w:val="26"/>
        <w:szCs w:val="26"/>
      </w:rPr>
      <w:instrText xml:space="preserve"> PAGE </w:instrText>
    </w:r>
    <w:r w:rsidRPr="00BB6007">
      <w:rPr>
        <w:rFonts w:eastAsia="方正仿宋_GBK"/>
        <w:kern w:val="0"/>
        <w:sz w:val="26"/>
        <w:szCs w:val="26"/>
      </w:rPr>
      <w:fldChar w:fldCharType="separate"/>
    </w:r>
    <w:r>
      <w:rPr>
        <w:rFonts w:eastAsia="方正仿宋_GBK"/>
        <w:noProof/>
        <w:kern w:val="0"/>
        <w:sz w:val="26"/>
        <w:szCs w:val="26"/>
      </w:rPr>
      <w:t>3</w:t>
    </w:r>
    <w:r w:rsidRPr="00BB6007">
      <w:rPr>
        <w:rFonts w:eastAsia="方正仿宋_GBK"/>
        <w:kern w:val="0"/>
        <w:sz w:val="26"/>
        <w:szCs w:val="26"/>
      </w:rPr>
      <w:fldChar w:fldCharType="end"/>
    </w:r>
    <w:r w:rsidRPr="00BB6007">
      <w:rPr>
        <w:rFonts w:eastAsia="方正仿宋_GBK"/>
        <w:kern w:val="0"/>
        <w:sz w:val="26"/>
        <w:szCs w:val="26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39" w:rsidRDefault="00E10F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0F39" w:rsidRDefault="00E10F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()[]{·‘’“”、。〈〉《》「『【〔〖（），．：；［］｛￡￥"/>
  <w:noLineBreaksBefore w:lang="zh-CN" w:val="!(),.:;?]}¨·ˇˉ―‖‘’“”…∶、。〃々〈〉《》」』】〕〗！＂＇（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BAE"/>
    <w:rsid w:val="0002233D"/>
    <w:rsid w:val="00041A2F"/>
    <w:rsid w:val="00067CEC"/>
    <w:rsid w:val="000711B6"/>
    <w:rsid w:val="0007675C"/>
    <w:rsid w:val="00083340"/>
    <w:rsid w:val="00084DCD"/>
    <w:rsid w:val="0009512B"/>
    <w:rsid w:val="000F463A"/>
    <w:rsid w:val="001222C9"/>
    <w:rsid w:val="00143C08"/>
    <w:rsid w:val="00150C96"/>
    <w:rsid w:val="001559E8"/>
    <w:rsid w:val="001767AA"/>
    <w:rsid w:val="00181BB0"/>
    <w:rsid w:val="001A6148"/>
    <w:rsid w:val="001C658F"/>
    <w:rsid w:val="001D27EF"/>
    <w:rsid w:val="00202740"/>
    <w:rsid w:val="00236CAE"/>
    <w:rsid w:val="00285792"/>
    <w:rsid w:val="002D2098"/>
    <w:rsid w:val="002D69A9"/>
    <w:rsid w:val="00300CE8"/>
    <w:rsid w:val="00307076"/>
    <w:rsid w:val="00317709"/>
    <w:rsid w:val="003564B0"/>
    <w:rsid w:val="00367A64"/>
    <w:rsid w:val="00367B20"/>
    <w:rsid w:val="003752A8"/>
    <w:rsid w:val="0038380A"/>
    <w:rsid w:val="003A66C1"/>
    <w:rsid w:val="00413025"/>
    <w:rsid w:val="00476CD9"/>
    <w:rsid w:val="00477382"/>
    <w:rsid w:val="004A12A6"/>
    <w:rsid w:val="004A549F"/>
    <w:rsid w:val="004C141D"/>
    <w:rsid w:val="004E027E"/>
    <w:rsid w:val="004F5B4F"/>
    <w:rsid w:val="00543E43"/>
    <w:rsid w:val="00555AD8"/>
    <w:rsid w:val="00591072"/>
    <w:rsid w:val="005931F9"/>
    <w:rsid w:val="00595C37"/>
    <w:rsid w:val="005B4181"/>
    <w:rsid w:val="005E2035"/>
    <w:rsid w:val="005F025A"/>
    <w:rsid w:val="005F2A46"/>
    <w:rsid w:val="00604CC0"/>
    <w:rsid w:val="00627FA8"/>
    <w:rsid w:val="00637F14"/>
    <w:rsid w:val="006635FA"/>
    <w:rsid w:val="006727EE"/>
    <w:rsid w:val="006A2391"/>
    <w:rsid w:val="006E57B4"/>
    <w:rsid w:val="006F09D6"/>
    <w:rsid w:val="007002D0"/>
    <w:rsid w:val="00726E75"/>
    <w:rsid w:val="00745850"/>
    <w:rsid w:val="007468A7"/>
    <w:rsid w:val="00772588"/>
    <w:rsid w:val="00791FB8"/>
    <w:rsid w:val="007A290F"/>
    <w:rsid w:val="007B2E41"/>
    <w:rsid w:val="007D09B1"/>
    <w:rsid w:val="007D533E"/>
    <w:rsid w:val="00830F76"/>
    <w:rsid w:val="008908FD"/>
    <w:rsid w:val="00890ACE"/>
    <w:rsid w:val="008959CF"/>
    <w:rsid w:val="008C512E"/>
    <w:rsid w:val="008D22C8"/>
    <w:rsid w:val="008E4AA7"/>
    <w:rsid w:val="008E644D"/>
    <w:rsid w:val="00913A4A"/>
    <w:rsid w:val="009252EA"/>
    <w:rsid w:val="00935AEF"/>
    <w:rsid w:val="009404D7"/>
    <w:rsid w:val="00953FBB"/>
    <w:rsid w:val="0099688C"/>
    <w:rsid w:val="009B3104"/>
    <w:rsid w:val="009E3507"/>
    <w:rsid w:val="009E391C"/>
    <w:rsid w:val="009F511F"/>
    <w:rsid w:val="009F7BBE"/>
    <w:rsid w:val="00A2089D"/>
    <w:rsid w:val="00A43399"/>
    <w:rsid w:val="00A561A8"/>
    <w:rsid w:val="00A975C3"/>
    <w:rsid w:val="00AB192C"/>
    <w:rsid w:val="00AC20C9"/>
    <w:rsid w:val="00B07938"/>
    <w:rsid w:val="00B156F3"/>
    <w:rsid w:val="00B3338D"/>
    <w:rsid w:val="00B51DA7"/>
    <w:rsid w:val="00B64673"/>
    <w:rsid w:val="00B846DB"/>
    <w:rsid w:val="00B95962"/>
    <w:rsid w:val="00BB1299"/>
    <w:rsid w:val="00BB6007"/>
    <w:rsid w:val="00BC1738"/>
    <w:rsid w:val="00BC4DB7"/>
    <w:rsid w:val="00BD7507"/>
    <w:rsid w:val="00BD7BAE"/>
    <w:rsid w:val="00BF6F2B"/>
    <w:rsid w:val="00C05318"/>
    <w:rsid w:val="00C05BF8"/>
    <w:rsid w:val="00C07510"/>
    <w:rsid w:val="00C232A2"/>
    <w:rsid w:val="00C24F6A"/>
    <w:rsid w:val="00C315ED"/>
    <w:rsid w:val="00C46208"/>
    <w:rsid w:val="00C6041C"/>
    <w:rsid w:val="00C62050"/>
    <w:rsid w:val="00C631E8"/>
    <w:rsid w:val="00C741F4"/>
    <w:rsid w:val="00CA76DC"/>
    <w:rsid w:val="00CF7A5A"/>
    <w:rsid w:val="00D22EB1"/>
    <w:rsid w:val="00D23E6C"/>
    <w:rsid w:val="00D356DF"/>
    <w:rsid w:val="00D4316E"/>
    <w:rsid w:val="00D46038"/>
    <w:rsid w:val="00D62EAB"/>
    <w:rsid w:val="00D70296"/>
    <w:rsid w:val="00D72538"/>
    <w:rsid w:val="00DB2D2E"/>
    <w:rsid w:val="00DE2605"/>
    <w:rsid w:val="00DF3F84"/>
    <w:rsid w:val="00E03D46"/>
    <w:rsid w:val="00E0634E"/>
    <w:rsid w:val="00E10F39"/>
    <w:rsid w:val="00E81440"/>
    <w:rsid w:val="00E97CD6"/>
    <w:rsid w:val="00EA7695"/>
    <w:rsid w:val="00EB7D95"/>
    <w:rsid w:val="00EF05B7"/>
    <w:rsid w:val="00F452B1"/>
    <w:rsid w:val="00F508FC"/>
    <w:rsid w:val="00F63DC0"/>
    <w:rsid w:val="00F63F75"/>
    <w:rsid w:val="00F80120"/>
    <w:rsid w:val="00F80315"/>
    <w:rsid w:val="00F96C18"/>
    <w:rsid w:val="00FA77BD"/>
    <w:rsid w:val="00FE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81"/>
    <w:pPr>
      <w:widowControl w:val="0"/>
      <w:jc w:val="both"/>
    </w:pPr>
    <w:rPr>
      <w:rFonts w:ascii="方正书宋简体" w:eastAsia="仿宋_GB2312" w:cs="方正书宋简体"/>
      <w:spacing w:val="-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4181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spacing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041C"/>
    <w:rPr>
      <w:rFonts w:ascii="方正书宋简体" w:eastAsia="仿宋_GB2312" w:cs="方正书宋简体"/>
      <w:spacing w:val="-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B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041C"/>
    <w:rPr>
      <w:rFonts w:ascii="方正书宋简体" w:eastAsia="仿宋_GB2312" w:cs="方正书宋简体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180</Words>
  <Characters>1030</Characters>
  <Application>Microsoft Office Outlook</Application>
  <DocSecurity>0</DocSecurity>
  <Lines>0</Lines>
  <Paragraphs>0</Paragraphs>
  <ScaleCrop>false</ScaleCrop>
  <Company>云南省教育厅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云教［2003］号</dc:title>
  <dc:subject/>
  <dc:creator>用户文印室</dc:creator>
  <cp:keywords/>
  <dc:description/>
  <cp:lastModifiedBy>yLL</cp:lastModifiedBy>
  <cp:revision>21</cp:revision>
  <cp:lastPrinted>2013-12-09T08:00:00Z</cp:lastPrinted>
  <dcterms:created xsi:type="dcterms:W3CDTF">2013-12-09T01:36:00Z</dcterms:created>
  <dcterms:modified xsi:type="dcterms:W3CDTF">2013-12-10T02:58:00Z</dcterms:modified>
</cp:coreProperties>
</file>